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2383185" cy="6381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8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838325" cy="65462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25179" l="15734" r="12587" t="22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54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m00qu5q85me3" w:id="0"/>
      <w:bookmarkEnd w:id="0"/>
      <w:r w:rsidDel="00000000" w:rsidR="00000000" w:rsidRPr="00000000">
        <w:rPr>
          <w:rFonts w:ascii="Arial" w:cs="Arial" w:eastAsia="Arial" w:hAnsi="Arial"/>
          <w:i w:val="1"/>
          <w:sz w:val="34"/>
          <w:szCs w:val="34"/>
          <w:rtl w:val="0"/>
        </w:rPr>
        <w:t xml:space="preserve">Periodistas sin acoso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: violencias machistas contra periodistas y comunicadoras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mg6tc89hm2o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Entrevistas a profundidad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 entrevista a profundidad que hacen parte de la investigación Periodistas sin Acoso es una conversación sobre las violencias en y fuera de internet que enfrentan las personas que ejercen el periodismo en Colombia y que serán entrevistadas. Con esta técnica  queremos conocer sobre hechos, tipos de violencias, que piensan, qué sienten, qué consecuencias tienen en sus vidas estas vivencias y si han denunciado. Es una indagación sobre el problema, “comprenderlo tal como es conceptualizado por los sujetos estudiados, sin imponer categorías preconcebidas”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Estos son los criterios que se deben tener en cuenta en cada entrevista: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direccionar las respuestas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forzar las respuestas y permitir que sean espontáneas y libres.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Especificidad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uscar respuestas concretas sobre el tema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evitar las divagaciones.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Amplitud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dagar en la gama de evocaciones experimentadas por la personas entrevistada.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Profundidad y contexto personal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legar a las implicaciones emocionales y afectivas, valoraciones, contexto personal, asociaciones </w:t>
      </w:r>
      <w:r w:rsidDel="00000000" w:rsidR="00000000" w:rsidRPr="00000000">
        <w:rPr>
          <w:rtl w:val="0"/>
        </w:rPr>
        <w:t xml:space="preserve">idiosincráticas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creencias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Preparación: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Selección de las personas a personas a entrevistar con mayor capacidad y dispuestas a dar información relevante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selección, l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entrevistador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deben tener una buena relación con 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personas a entrevista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Elección de tiempo y lugar apropiado para la entrevista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Informar a la persona a entrevistar  los objetivos de la entrevista y el anonimato, salvo que desee se dé a conocer la entrevista y quede claro en el consentimiento firmado.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Entrevistadora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Es una facilitadora en este proceso de comunicación. Su papel será inducir profundidad y detalle en el relato de la persona entrevistada, inspirar confianza y escuchar activamente, estar pendiente para hacer nuevas preguntas o retroalimentar.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 actitud debe ser neutra, aunque empática. Debe cuidar hacer expresiones afirmativas o negativas. Por último debe estar atenta y ayudar a focalizar en caso que la personas entrevistada  se desvíe del tema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Personas a ser e</w:t>
      </w:r>
      <w:r w:rsidDel="00000000" w:rsidR="00000000" w:rsidRPr="00000000">
        <w:rPr>
          <w:b w:val="1"/>
          <w:rtl w:val="0"/>
        </w:rPr>
        <w:t xml:space="preserve">ntrevistada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La importancia y el buen resultado de las entrevistas a profundidad dependerá del conocimiento y experiencia que sobre el tema de investigación tengan la persona a ser entrevistada, disposición y disponibilidad.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Iniciar con temas que aproximen  a la entrevistadora con entrevistada por ejemplo, hablar sobre su trabajo, la edad, tiempo de experiencia en la </w:t>
      </w:r>
      <w:r w:rsidDel="00000000" w:rsidR="00000000" w:rsidRPr="00000000">
        <w:rPr>
          <w:rtl w:val="0"/>
        </w:rPr>
        <w:t xml:space="preserve">profesión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Las preguntas son las mismas de la encuesta pero permitiendo respuestas amplias teniendo en cuenta la especificidad y la profundidad (contexto).  Son una guía que posiblemente respondan muchas en una primera parte del relato pero las respuestas pueden ser superficiales o meramente enunciativas, con lo cual el papel de la entrevistadora es estar muy atenta para saber o intuir si profundiza y amplía, o continua con otra pregunta. 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  <w:t xml:space="preserve">Las preguntas no necesariamente son secuenciales, en la medida de lo posible, pero se intentarán. Además, también podrán servir para redireccionar la conversación cuando se pierda su rumbo o se quede en la generalidad.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24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Usted ha vivido experiencias de violencia en y/o fuera de internet en el ejercicio de su profesión, bien sea física, psicológica, sexual o acoso sexual. Podría relatar alguno de esos episodios.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Recuerda el lugar o lugares donde ocurrieron las violencias: en espacios </w:t>
      </w:r>
      <w:r w:rsidDel="00000000" w:rsidR="00000000" w:rsidRPr="00000000">
        <w:rPr>
          <w:rtl w:val="0"/>
        </w:rPr>
        <w:t xml:space="preserve">físicos</w:t>
      </w:r>
      <w:r w:rsidDel="00000000" w:rsidR="00000000" w:rsidRPr="00000000">
        <w:rPr>
          <w:color w:val="000000"/>
          <w:rtl w:val="0"/>
        </w:rPr>
        <w:t xml:space="preserve"> y/o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en ámbitos digitales o mediadas por la tecnología (ej. a través de WhatsApp, redes sociales, plataforma digitales)?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¿Quién o quiénes fueron la(s) persona(s) agresora(s)?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Recuerda los contenidos de las violencias (ej. si recibió una amenaza, cuál fue el contenido).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¿Qué detonó la violencia en o f</w:t>
      </w:r>
      <w:r w:rsidDel="00000000" w:rsidR="00000000" w:rsidRPr="00000000">
        <w:rPr>
          <w:rtl w:val="0"/>
        </w:rPr>
        <w:t xml:space="preserve">uera de internet </w:t>
      </w:r>
      <w:r w:rsidDel="00000000" w:rsidR="00000000" w:rsidRPr="00000000">
        <w:rPr>
          <w:color w:val="000000"/>
          <w:rtl w:val="0"/>
        </w:rPr>
        <w:t xml:space="preserve">(ej. una opinión, la publicación de contenidos en redes o en medio físico, la formulación de alguna pregunta etc.)?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¿Cuál cree que fue el impacto en su vida profesional, personal, relación de pareja, familiar, salud, incluida su salud sexual y reproductiva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¿Cuenta el medio de comunicación con un protocolo a seguir en casos de violencias?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¿Ha denunciado o reportado alguna de las violencias en o fuera de interne</w:t>
      </w:r>
      <w:r w:rsidDel="00000000" w:rsidR="00000000" w:rsidRPr="00000000">
        <w:rPr>
          <w:rtl w:val="0"/>
        </w:rPr>
        <w:t xml:space="preserve">t </w:t>
      </w:r>
      <w:r w:rsidDel="00000000" w:rsidR="00000000" w:rsidRPr="00000000">
        <w:rPr>
          <w:color w:val="000000"/>
          <w:rtl w:val="0"/>
        </w:rPr>
        <w:t xml:space="preserve">vividas en el ejercicio periodístico?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¿A qué instancias han recurrido: (</w:t>
      </w:r>
      <w:r w:rsidDel="00000000" w:rsidR="00000000" w:rsidRPr="00000000">
        <w:rPr>
          <w:color w:val="000000"/>
          <w:u w:val="single"/>
          <w:rtl w:val="0"/>
        </w:rPr>
        <w:t xml:space="preserve">denuncia</w:t>
      </w:r>
      <w:r w:rsidDel="00000000" w:rsidR="00000000" w:rsidRPr="00000000">
        <w:rPr>
          <w:color w:val="000000"/>
          <w:rtl w:val="0"/>
        </w:rPr>
        <w:t xml:space="preserve">: fiscalía, defensoría, personería, instancia internacional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u w:val="single"/>
          <w:rtl w:val="0"/>
        </w:rPr>
        <w:t xml:space="preserve">reporte</w:t>
      </w:r>
      <w:r w:rsidDel="00000000" w:rsidR="00000000" w:rsidRPr="00000000">
        <w:rPr>
          <w:color w:val="000000"/>
          <w:rtl w:val="0"/>
        </w:rPr>
        <w:t xml:space="preserve">: al interior del medio de comunicación como recursos humanos, con jefe o superior, en redes sociales)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no denunció o reportó, ¿por qué no lo hizo? 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denunció o reportó, ¿por qué lo hizo? ¿Que tipo de atención, si alguna, recibió? (atención física, psicológica, protección, asesoría jurídica, etc.) ¿Qué barreras, si alguna, encontró en el proceso de la denuncia o reporte? ¿En qué va el proceso y cómo finalizó? (archivado, sentencia, no resuelto, vigente, lo retiró, </w:t>
      </w:r>
      <w:r w:rsidDel="00000000" w:rsidR="00000000" w:rsidRPr="00000000">
        <w:rPr>
          <w:rtl w:val="0"/>
        </w:rPr>
        <w:t xml:space="preserve">etc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¿Qué impactos trajo esta denuncia o reporte sobre su vida, salud, vida familiar, personal, profesional, en redes sociales? ¿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a violencia aumentó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disminuyó?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su opinión, sin importar si ha denunciado o no, ¿</w:t>
      </w:r>
      <w:r w:rsidDel="00000000" w:rsidR="00000000" w:rsidRPr="00000000">
        <w:rPr>
          <w:rtl w:val="0"/>
        </w:rPr>
        <w:t xml:space="preserve">cree que</w:t>
      </w:r>
      <w:r w:rsidDel="00000000" w:rsidR="00000000" w:rsidRPr="00000000">
        <w:rPr>
          <w:color w:val="000000"/>
          <w:rtl w:val="0"/>
        </w:rPr>
        <w:t xml:space="preserve"> los mecanismos e instancias de reporte/denuncia de estas violencias </w:t>
      </w:r>
      <w:r w:rsidDel="00000000" w:rsidR="00000000" w:rsidRPr="00000000">
        <w:rPr>
          <w:rtl w:val="0"/>
        </w:rPr>
        <w:t xml:space="preserve">son efectivos</w:t>
      </w:r>
      <w:r w:rsidDel="00000000" w:rsidR="00000000" w:rsidRPr="00000000">
        <w:rPr>
          <w:color w:val="000000"/>
          <w:rtl w:val="0"/>
        </w:rPr>
        <w:t xml:space="preserve">? ¿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or qué?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Para el cierre:</w:t>
      </w:r>
      <w:r w:rsidDel="00000000" w:rsidR="00000000" w:rsidRPr="00000000">
        <w:rPr>
          <w:color w:val="000000"/>
          <w:rtl w:val="0"/>
        </w:rPr>
        <w:t xml:space="preserve"> ¿Cree que este trabajo puede aportar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la prevención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000000"/>
          <w:rtl w:val="0"/>
        </w:rPr>
        <w:t xml:space="preserve"> las violencias contra periodistas y profesionales de la comunicación en el ejercicio de su oficio?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592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inheri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Bonilla Castro, Elsy, Rodríguez Sehk, Pénolope. Más allá del dilema de los métodos. Edit norma. Bogotá, 1997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Los criterios mas no todo el desarrollo, tomados de Merton y Kendall (1946: 545) y citado por Miguel Valles en Técnicas Cualitativas de la investigación social. Edit. Síntesis Sociología. Madrid, 1999</w:t>
      </w:r>
    </w:p>
  </w:footnote>
  <w:footnote w:id="2"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42"/>
          <w:szCs w:val="42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18"/>
          <w:szCs w:val="18"/>
          <w:u w:val="none"/>
          <w:vertAlign w:val="baseline"/>
          <w:rtl w:val="0"/>
        </w:rPr>
        <w:t xml:space="preserve">Entrevista, estrategia, técnicas y tácticas de Gordsen, R. Citado por Miguel Valles.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F7AD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F101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F1018"/>
  </w:style>
  <w:style w:type="paragraph" w:styleId="Piedepgina">
    <w:name w:val="footer"/>
    <w:basedOn w:val="Normal"/>
    <w:link w:val="PiedepginaCar"/>
    <w:uiPriority w:val="99"/>
    <w:unhideWhenUsed w:val="1"/>
    <w:rsid w:val="009F101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F1018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0625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062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06253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5A78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1F5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CO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1F5EFD"/>
    <w:rPr>
      <w:rFonts w:ascii="Courier New" w:cs="Courier New" w:eastAsia="Times New Roman" w:hAnsi="Courier New"/>
      <w:sz w:val="20"/>
      <w:szCs w:val="20"/>
      <w:lang w:eastAsia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5Q0IU+J575ERNdijLEgVnYeHIw==">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2020-11-03T20:52:00Z</dcterms:created>
  <dc:creator>Fabiola Calvo</dc:creator>
</cp:coreProperties>
</file>